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F0D" w:rsidRDefault="00D65F0D">
      <w:pPr>
        <w:jc w:val="center"/>
      </w:pPr>
      <w:r>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72434887" r:id="rId8"/>
        </w:object>
      </w:r>
    </w:p>
    <w:p w:rsidR="00D65F0D" w:rsidRDefault="00D65F0D">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COLOMBO</w:t>
          </w:r>
        </w:smartTag>
      </w:smartTag>
    </w:p>
    <w:p w:rsidR="00D65F0D" w:rsidRDefault="00D65F0D">
      <w:pPr>
        <w:jc w:val="center"/>
        <w:rPr>
          <w:b/>
        </w:rPr>
      </w:pPr>
    </w:p>
    <w:p w:rsidR="00D65F0D" w:rsidRDefault="00D65F0D">
      <w:pPr>
        <w:jc w:val="center"/>
        <w:rPr>
          <w:b/>
          <w:caps/>
          <w:sz w:val="28"/>
        </w:rPr>
      </w:pPr>
      <w:r>
        <w:rPr>
          <w:b/>
          <w:caps/>
          <w:sz w:val="28"/>
        </w:rPr>
        <w:t xml:space="preserve">POST OF </w:t>
      </w:r>
      <w:r w:rsidR="004F3D91">
        <w:rPr>
          <w:b/>
          <w:caps/>
          <w:sz w:val="28"/>
        </w:rPr>
        <w:t>Project Manager</w:t>
      </w:r>
    </w:p>
    <w:p w:rsidR="00D65F0D" w:rsidRDefault="00D65F0D">
      <w:pPr>
        <w:jc w:val="center"/>
        <w:rPr>
          <w:b/>
          <w:sz w:val="28"/>
        </w:rPr>
      </w:pPr>
    </w:p>
    <w:p w:rsidR="00D65F0D" w:rsidRPr="004F03A1" w:rsidRDefault="00D65F0D">
      <w:pPr>
        <w:jc w:val="both"/>
        <w:rPr>
          <w:b/>
        </w:rPr>
      </w:pPr>
      <w:r>
        <w:t xml:space="preserve">The University of Colombo will entertain applications from suitably qualified persons for the above post </w:t>
      </w:r>
      <w:proofErr w:type="spellStart"/>
      <w:r>
        <w:t>upto</w:t>
      </w:r>
      <w:proofErr w:type="spellEnd"/>
      <w:r>
        <w:t xml:space="preserve"> </w:t>
      </w:r>
      <w:r w:rsidR="004F3D91">
        <w:rPr>
          <w:b/>
        </w:rPr>
        <w:t>08</w:t>
      </w:r>
      <w:r w:rsidR="004F3D91" w:rsidRPr="004F3D91">
        <w:rPr>
          <w:b/>
          <w:vertAlign w:val="superscript"/>
        </w:rPr>
        <w:t>th</w:t>
      </w:r>
      <w:r w:rsidR="004F3D91">
        <w:rPr>
          <w:b/>
        </w:rPr>
        <w:t xml:space="preserve"> December 2017</w:t>
      </w:r>
      <w:r w:rsidRPr="004F03A1">
        <w:rPr>
          <w:b/>
        </w:rPr>
        <w:t>.</w:t>
      </w:r>
    </w:p>
    <w:p w:rsidR="00D65F0D" w:rsidRDefault="00D65F0D">
      <w:pPr>
        <w:jc w:val="both"/>
      </w:pPr>
    </w:p>
    <w:p w:rsidR="00D65F0D" w:rsidRDefault="00D65F0D">
      <w:pPr>
        <w:jc w:val="both"/>
      </w:pPr>
      <w:proofErr w:type="gramStart"/>
      <w:r>
        <w:rPr>
          <w:b/>
        </w:rPr>
        <w:t>QUALIFICATIONS :</w:t>
      </w:r>
      <w:proofErr w:type="gramEnd"/>
    </w:p>
    <w:p w:rsidR="004F3D91" w:rsidRDefault="004F3D91" w:rsidP="00CB627D">
      <w:pPr>
        <w:tabs>
          <w:tab w:val="left" w:pos="2160"/>
        </w:tabs>
        <w:ind w:left="720"/>
        <w:jc w:val="both"/>
      </w:pPr>
    </w:p>
    <w:p w:rsidR="004F3D91" w:rsidRDefault="004F3D91" w:rsidP="004F3D91">
      <w:pPr>
        <w:tabs>
          <w:tab w:val="left" w:pos="1080"/>
          <w:tab w:val="left" w:pos="2160"/>
        </w:tabs>
        <w:ind w:left="720" w:hanging="540"/>
        <w:jc w:val="both"/>
      </w:pPr>
      <w:r w:rsidRPr="00762477">
        <w:rPr>
          <w:b/>
          <w:bCs/>
          <w:sz w:val="22"/>
          <w:szCs w:val="22"/>
        </w:rPr>
        <w:t>1</w:t>
      </w:r>
      <w:r>
        <w:t>.</w:t>
      </w:r>
      <w:r>
        <w:tab/>
        <w:t>(</w:t>
      </w:r>
      <w:proofErr w:type="gramStart"/>
      <w:r>
        <w:t>a</w:t>
      </w:r>
      <w:proofErr w:type="gramEnd"/>
      <w:r>
        <w:t xml:space="preserve">) Should possess a B.Sc. Engineering degree from a recognized university/HEI </w:t>
      </w:r>
    </w:p>
    <w:p w:rsidR="004F3D91" w:rsidRDefault="004F3D91" w:rsidP="004F3D91">
      <w:pPr>
        <w:tabs>
          <w:tab w:val="left" w:pos="1080"/>
          <w:tab w:val="left" w:pos="2160"/>
        </w:tabs>
        <w:ind w:left="720" w:hanging="540"/>
        <w:jc w:val="both"/>
      </w:pPr>
      <w:r>
        <w:tab/>
      </w:r>
      <w:r>
        <w:tab/>
      </w:r>
      <w:proofErr w:type="gramStart"/>
      <w:r>
        <w:t>specializing</w:t>
      </w:r>
      <w:proofErr w:type="gramEnd"/>
      <w:r>
        <w:t xml:space="preserve"> in Civil Engineering; </w:t>
      </w:r>
    </w:p>
    <w:p w:rsidR="004F3D91" w:rsidRPr="004F3D91" w:rsidRDefault="004F3D91" w:rsidP="004F3D91">
      <w:pPr>
        <w:tabs>
          <w:tab w:val="left" w:pos="1080"/>
          <w:tab w:val="left" w:pos="2160"/>
        </w:tabs>
        <w:ind w:left="720"/>
        <w:jc w:val="both"/>
        <w:rPr>
          <w:b/>
          <w:bCs/>
        </w:rPr>
      </w:pPr>
      <w:r>
        <w:tab/>
      </w:r>
      <w:r w:rsidRPr="004F3D91">
        <w:rPr>
          <w:b/>
          <w:bCs/>
        </w:rPr>
        <w:t xml:space="preserve">OR </w:t>
      </w:r>
    </w:p>
    <w:p w:rsidR="004F3D91" w:rsidRDefault="004F3D91" w:rsidP="004F3D91">
      <w:pPr>
        <w:tabs>
          <w:tab w:val="left" w:pos="1080"/>
          <w:tab w:val="left" w:pos="2160"/>
        </w:tabs>
        <w:ind w:left="720"/>
        <w:jc w:val="both"/>
      </w:pPr>
      <w:r>
        <w:tab/>
        <w:t xml:space="preserve">Should possess a B.Sc. Engineering degree from a recognized university/HEI </w:t>
      </w:r>
    </w:p>
    <w:p w:rsidR="004F3D91" w:rsidRDefault="004F3D91" w:rsidP="004F3D91">
      <w:pPr>
        <w:tabs>
          <w:tab w:val="left" w:pos="1080"/>
          <w:tab w:val="left" w:pos="2160"/>
        </w:tabs>
        <w:ind w:left="720"/>
        <w:jc w:val="both"/>
      </w:pPr>
      <w:r>
        <w:tab/>
      </w:r>
      <w:proofErr w:type="gramStart"/>
      <w:r>
        <w:t>specializing</w:t>
      </w:r>
      <w:proofErr w:type="gramEnd"/>
      <w:r>
        <w:t xml:space="preserve"> in Quantity Surveying; </w:t>
      </w:r>
    </w:p>
    <w:p w:rsidR="004F3D91" w:rsidRPr="004F3D91" w:rsidRDefault="004F3D91" w:rsidP="004F3D91">
      <w:pPr>
        <w:tabs>
          <w:tab w:val="left" w:pos="1080"/>
          <w:tab w:val="left" w:pos="2160"/>
        </w:tabs>
        <w:ind w:left="720"/>
        <w:jc w:val="both"/>
        <w:rPr>
          <w:b/>
          <w:bCs/>
        </w:rPr>
      </w:pPr>
      <w:r>
        <w:tab/>
      </w:r>
      <w:r w:rsidRPr="004F3D91">
        <w:rPr>
          <w:b/>
          <w:bCs/>
        </w:rPr>
        <w:t xml:space="preserve">OR </w:t>
      </w:r>
    </w:p>
    <w:p w:rsidR="004F3D91" w:rsidRDefault="004F3D91" w:rsidP="004F3D91">
      <w:pPr>
        <w:tabs>
          <w:tab w:val="left" w:pos="1080"/>
          <w:tab w:val="left" w:pos="2160"/>
        </w:tabs>
        <w:ind w:left="720"/>
        <w:jc w:val="both"/>
      </w:pPr>
      <w:r>
        <w:tab/>
        <w:t xml:space="preserve">Equivalent professional qualifications; </w:t>
      </w:r>
    </w:p>
    <w:p w:rsidR="004F3D91" w:rsidRDefault="004F3D91" w:rsidP="004F3D91">
      <w:pPr>
        <w:tabs>
          <w:tab w:val="left" w:pos="1080"/>
          <w:tab w:val="left" w:pos="2160"/>
        </w:tabs>
        <w:ind w:left="720"/>
        <w:jc w:val="both"/>
        <w:rPr>
          <w:b/>
          <w:bCs/>
        </w:rPr>
      </w:pPr>
    </w:p>
    <w:p w:rsidR="004F3D91" w:rsidRPr="004F3D91" w:rsidRDefault="004F3D91" w:rsidP="004F3D91">
      <w:pPr>
        <w:tabs>
          <w:tab w:val="left" w:pos="1080"/>
          <w:tab w:val="left" w:pos="2160"/>
        </w:tabs>
        <w:ind w:left="720"/>
        <w:jc w:val="both"/>
        <w:rPr>
          <w:b/>
          <w:bCs/>
        </w:rPr>
      </w:pPr>
      <w:r w:rsidRPr="004F3D91">
        <w:rPr>
          <w:b/>
          <w:bCs/>
        </w:rPr>
        <w:t xml:space="preserve">AND </w:t>
      </w:r>
    </w:p>
    <w:p w:rsidR="004F3D91" w:rsidRDefault="004F3D91" w:rsidP="004F3D91">
      <w:pPr>
        <w:tabs>
          <w:tab w:val="left" w:pos="1080"/>
          <w:tab w:val="left" w:pos="2160"/>
        </w:tabs>
        <w:ind w:left="720"/>
        <w:jc w:val="both"/>
      </w:pPr>
    </w:p>
    <w:p w:rsidR="004F3D91" w:rsidRDefault="004F3D91" w:rsidP="004F3D91">
      <w:pPr>
        <w:tabs>
          <w:tab w:val="left" w:pos="1080"/>
          <w:tab w:val="left" w:pos="2160"/>
        </w:tabs>
        <w:ind w:left="720"/>
        <w:jc w:val="both"/>
      </w:pPr>
      <w:r>
        <w:t xml:space="preserve">(b) Possess a Corporate membership from a recognized Engineering </w:t>
      </w:r>
      <w:proofErr w:type="gramStart"/>
      <w:r>
        <w:t>Institute ;</w:t>
      </w:r>
      <w:proofErr w:type="gramEnd"/>
    </w:p>
    <w:p w:rsidR="004F3D91" w:rsidRPr="004F3D91" w:rsidRDefault="004F3D91" w:rsidP="004F3D91">
      <w:pPr>
        <w:tabs>
          <w:tab w:val="left" w:pos="1080"/>
          <w:tab w:val="left" w:pos="2160"/>
        </w:tabs>
        <w:ind w:left="720"/>
        <w:jc w:val="both"/>
        <w:rPr>
          <w:b/>
          <w:bCs/>
        </w:rPr>
      </w:pPr>
      <w:r>
        <w:tab/>
      </w:r>
      <w:r w:rsidRPr="004F3D91">
        <w:rPr>
          <w:b/>
          <w:bCs/>
        </w:rPr>
        <w:t>OR</w:t>
      </w:r>
    </w:p>
    <w:p w:rsidR="004F3D91" w:rsidRDefault="004F3D91" w:rsidP="004F3D91">
      <w:pPr>
        <w:tabs>
          <w:tab w:val="left" w:pos="1080"/>
          <w:tab w:val="left" w:pos="2160"/>
        </w:tabs>
        <w:ind w:left="720"/>
        <w:jc w:val="both"/>
      </w:pPr>
      <w:r>
        <w:tab/>
        <w:t>Possess a Corporate membership from a recognized Institute of Quantity Surveying;</w:t>
      </w:r>
    </w:p>
    <w:p w:rsidR="004F3D91" w:rsidRDefault="004F3D91" w:rsidP="004F3D91">
      <w:pPr>
        <w:tabs>
          <w:tab w:val="left" w:pos="720"/>
        </w:tabs>
        <w:ind w:left="720"/>
        <w:jc w:val="both"/>
        <w:rPr>
          <w:b/>
          <w:bCs/>
        </w:rPr>
      </w:pPr>
    </w:p>
    <w:p w:rsidR="004F3D91" w:rsidRPr="004F3D91" w:rsidRDefault="004F3D91" w:rsidP="004F3D91">
      <w:pPr>
        <w:tabs>
          <w:tab w:val="left" w:pos="720"/>
        </w:tabs>
        <w:ind w:left="720"/>
        <w:jc w:val="both"/>
        <w:rPr>
          <w:b/>
          <w:bCs/>
        </w:rPr>
      </w:pPr>
      <w:r w:rsidRPr="004F3D91">
        <w:rPr>
          <w:b/>
          <w:bCs/>
        </w:rPr>
        <w:t xml:space="preserve">AND </w:t>
      </w:r>
    </w:p>
    <w:p w:rsidR="004F3D91" w:rsidRDefault="004F3D91" w:rsidP="004F3D91">
      <w:pPr>
        <w:tabs>
          <w:tab w:val="left" w:pos="1080"/>
          <w:tab w:val="left" w:pos="2160"/>
        </w:tabs>
        <w:ind w:left="720"/>
        <w:jc w:val="both"/>
      </w:pPr>
    </w:p>
    <w:p w:rsidR="004F3D91" w:rsidRDefault="004F3D91" w:rsidP="004F3D91">
      <w:pPr>
        <w:tabs>
          <w:tab w:val="left" w:pos="1080"/>
          <w:tab w:val="left" w:pos="2160"/>
        </w:tabs>
        <w:ind w:left="720"/>
        <w:jc w:val="both"/>
      </w:pPr>
      <w:r>
        <w:t xml:space="preserve">(c) A minimum of 10 years’ relevant experience in construction projects, handling </w:t>
      </w:r>
    </w:p>
    <w:p w:rsidR="00CB627D" w:rsidRDefault="004F3D91" w:rsidP="004F3D91">
      <w:pPr>
        <w:tabs>
          <w:tab w:val="left" w:pos="1080"/>
          <w:tab w:val="left" w:pos="2160"/>
        </w:tabs>
        <w:ind w:left="720"/>
        <w:jc w:val="both"/>
      </w:pPr>
      <w:r>
        <w:tab/>
      </w:r>
      <w:proofErr w:type="gramStart"/>
      <w:r>
        <w:t>contracts</w:t>
      </w:r>
      <w:proofErr w:type="gramEnd"/>
      <w:r>
        <w:t xml:space="preserve"> as well as managing direct labour.</w:t>
      </w:r>
    </w:p>
    <w:p w:rsidR="004F3D91" w:rsidRPr="00CB627D" w:rsidRDefault="004F3D91" w:rsidP="00CB627D">
      <w:pPr>
        <w:tabs>
          <w:tab w:val="left" w:pos="2160"/>
        </w:tabs>
        <w:ind w:left="720"/>
        <w:jc w:val="both"/>
        <w:rPr>
          <w:sz w:val="22"/>
          <w:szCs w:val="22"/>
        </w:rPr>
      </w:pPr>
    </w:p>
    <w:p w:rsidR="007702E5" w:rsidRPr="0084384D" w:rsidRDefault="007702E5" w:rsidP="009D059B">
      <w:pPr>
        <w:tabs>
          <w:tab w:val="left" w:pos="-1080"/>
        </w:tabs>
        <w:suppressAutoHyphens/>
        <w:ind w:left="720" w:hanging="720"/>
        <w:jc w:val="both"/>
        <w:rPr>
          <w:strike/>
          <w:sz w:val="20"/>
        </w:rPr>
      </w:pPr>
    </w:p>
    <w:p w:rsidR="004F3D91" w:rsidRPr="009E5BE7" w:rsidRDefault="004F3D91" w:rsidP="004F3D91">
      <w:pPr>
        <w:jc w:val="both"/>
        <w:rPr>
          <w:sz w:val="22"/>
          <w:szCs w:val="22"/>
        </w:rPr>
      </w:pPr>
      <w:r w:rsidRPr="009E5BE7">
        <w:rPr>
          <w:b/>
          <w:sz w:val="22"/>
          <w:szCs w:val="22"/>
        </w:rPr>
        <w:t xml:space="preserve">SALARY </w:t>
      </w:r>
      <w:proofErr w:type="gramStart"/>
      <w:r w:rsidRPr="009E5BE7">
        <w:rPr>
          <w:b/>
          <w:sz w:val="22"/>
          <w:szCs w:val="22"/>
        </w:rPr>
        <w:t>SCALE :</w:t>
      </w:r>
      <w:proofErr w:type="gramEnd"/>
      <w:r w:rsidRPr="009E5BE7">
        <w:rPr>
          <w:sz w:val="22"/>
          <w:szCs w:val="22"/>
        </w:rPr>
        <w:tab/>
      </w:r>
    </w:p>
    <w:p w:rsidR="004F3D91" w:rsidRPr="009E5BE7" w:rsidRDefault="004F3D91" w:rsidP="004F3D91">
      <w:pPr>
        <w:tabs>
          <w:tab w:val="left" w:pos="450"/>
        </w:tabs>
        <w:ind w:left="540" w:hanging="540"/>
        <w:jc w:val="both"/>
        <w:rPr>
          <w:sz w:val="22"/>
          <w:szCs w:val="22"/>
        </w:rPr>
      </w:pPr>
      <w:r w:rsidRPr="009E5BE7">
        <w:rPr>
          <w:sz w:val="22"/>
          <w:szCs w:val="22"/>
        </w:rPr>
        <w:tab/>
      </w:r>
      <w:r w:rsidRPr="009E5BE7">
        <w:rPr>
          <w:sz w:val="22"/>
          <w:szCs w:val="22"/>
        </w:rPr>
        <w:tab/>
      </w:r>
      <w:r w:rsidRPr="009E5BE7">
        <w:rPr>
          <w:b/>
          <w:sz w:val="22"/>
          <w:szCs w:val="22"/>
        </w:rPr>
        <w:t>Salary Code: U-EX 2(II</w:t>
      </w:r>
      <w:proofErr w:type="gramStart"/>
      <w:r w:rsidRPr="009E5BE7">
        <w:rPr>
          <w:b/>
          <w:sz w:val="22"/>
          <w:szCs w:val="22"/>
        </w:rPr>
        <w:t>) :</w:t>
      </w:r>
      <w:proofErr w:type="gramEnd"/>
    </w:p>
    <w:p w:rsidR="004F3D91" w:rsidRPr="009E5BE7" w:rsidRDefault="004F3D91" w:rsidP="004F3D91">
      <w:pPr>
        <w:tabs>
          <w:tab w:val="left" w:pos="540"/>
        </w:tabs>
        <w:ind w:left="540" w:hanging="540"/>
        <w:jc w:val="both"/>
        <w:rPr>
          <w:sz w:val="22"/>
          <w:szCs w:val="22"/>
        </w:rPr>
      </w:pPr>
      <w:r>
        <w:rPr>
          <w:sz w:val="22"/>
          <w:szCs w:val="22"/>
        </w:rPr>
        <w:tab/>
      </w:r>
      <w:r w:rsidR="00285F02">
        <w:rPr>
          <w:sz w:val="22"/>
          <w:szCs w:val="22"/>
        </w:rPr>
        <w:tab/>
      </w:r>
      <w:r w:rsidRPr="009E5BE7">
        <w:rPr>
          <w:sz w:val="22"/>
          <w:szCs w:val="22"/>
        </w:rPr>
        <w:t>Rs. 52,324 – 8x1002; 8x1228 – 70,164/= p.m. (for the year 2018)</w:t>
      </w:r>
    </w:p>
    <w:p w:rsidR="004F3D91" w:rsidRDefault="00285F02" w:rsidP="004F3D91">
      <w:pPr>
        <w:tabs>
          <w:tab w:val="left" w:pos="-1080"/>
        </w:tabs>
        <w:suppressAutoHyphens/>
        <w:ind w:left="720" w:hanging="720"/>
        <w:jc w:val="both"/>
        <w:rPr>
          <w:sz w:val="22"/>
          <w:szCs w:val="22"/>
        </w:rPr>
      </w:pPr>
      <w:r>
        <w:rPr>
          <w:sz w:val="22"/>
          <w:szCs w:val="22"/>
        </w:rPr>
        <w:tab/>
      </w:r>
      <w:r w:rsidRPr="009E5BE7">
        <w:rPr>
          <w:sz w:val="22"/>
          <w:szCs w:val="22"/>
        </w:rPr>
        <w:t>Rs. 5</w:t>
      </w:r>
      <w:r>
        <w:rPr>
          <w:sz w:val="22"/>
          <w:szCs w:val="22"/>
        </w:rPr>
        <w:t>8</w:t>
      </w:r>
      <w:r w:rsidRPr="009E5BE7">
        <w:rPr>
          <w:sz w:val="22"/>
          <w:szCs w:val="22"/>
        </w:rPr>
        <w:t>,</w:t>
      </w:r>
      <w:r>
        <w:rPr>
          <w:sz w:val="22"/>
          <w:szCs w:val="22"/>
        </w:rPr>
        <w:t>517</w:t>
      </w:r>
      <w:r w:rsidRPr="009E5BE7">
        <w:rPr>
          <w:sz w:val="22"/>
          <w:szCs w:val="22"/>
        </w:rPr>
        <w:t xml:space="preserve"> – 8x1</w:t>
      </w:r>
      <w:r>
        <w:rPr>
          <w:sz w:val="22"/>
          <w:szCs w:val="22"/>
        </w:rPr>
        <w:t>121</w:t>
      </w:r>
      <w:r w:rsidRPr="009E5BE7">
        <w:rPr>
          <w:sz w:val="22"/>
          <w:szCs w:val="22"/>
        </w:rPr>
        <w:t>; 8x1</w:t>
      </w:r>
      <w:r>
        <w:rPr>
          <w:sz w:val="22"/>
          <w:szCs w:val="22"/>
        </w:rPr>
        <w:t>374</w:t>
      </w:r>
      <w:r w:rsidRPr="009E5BE7">
        <w:rPr>
          <w:sz w:val="22"/>
          <w:szCs w:val="22"/>
        </w:rPr>
        <w:t xml:space="preserve"> – 7</w:t>
      </w:r>
      <w:r>
        <w:rPr>
          <w:sz w:val="22"/>
          <w:szCs w:val="22"/>
        </w:rPr>
        <w:t>8</w:t>
      </w:r>
      <w:r w:rsidRPr="009E5BE7">
        <w:rPr>
          <w:sz w:val="22"/>
          <w:szCs w:val="22"/>
        </w:rPr>
        <w:t>,</w:t>
      </w:r>
      <w:r>
        <w:rPr>
          <w:sz w:val="22"/>
          <w:szCs w:val="22"/>
        </w:rPr>
        <w:t>477</w:t>
      </w:r>
      <w:r w:rsidRPr="009E5BE7">
        <w:rPr>
          <w:sz w:val="22"/>
          <w:szCs w:val="22"/>
        </w:rPr>
        <w:t>/= p.m. (for the year 201</w:t>
      </w:r>
      <w:r>
        <w:rPr>
          <w:sz w:val="22"/>
          <w:szCs w:val="22"/>
        </w:rPr>
        <w:t>9</w:t>
      </w:r>
      <w:r w:rsidRPr="009E5BE7">
        <w:rPr>
          <w:sz w:val="22"/>
          <w:szCs w:val="22"/>
        </w:rPr>
        <w:t>)</w:t>
      </w:r>
    </w:p>
    <w:p w:rsidR="00285F02" w:rsidRPr="009E5BE7" w:rsidRDefault="00285F02" w:rsidP="004F3D91">
      <w:pPr>
        <w:tabs>
          <w:tab w:val="left" w:pos="-1080"/>
        </w:tabs>
        <w:suppressAutoHyphens/>
        <w:ind w:left="720" w:hanging="720"/>
        <w:jc w:val="both"/>
        <w:rPr>
          <w:strike/>
          <w:sz w:val="22"/>
          <w:szCs w:val="22"/>
        </w:rPr>
      </w:pPr>
      <w:r>
        <w:rPr>
          <w:sz w:val="22"/>
          <w:szCs w:val="22"/>
        </w:rPr>
        <w:tab/>
      </w:r>
      <w:r w:rsidRPr="009E5BE7">
        <w:rPr>
          <w:sz w:val="22"/>
          <w:szCs w:val="22"/>
        </w:rPr>
        <w:t xml:space="preserve">Rs. </w:t>
      </w:r>
      <w:r>
        <w:rPr>
          <w:sz w:val="22"/>
          <w:szCs w:val="22"/>
        </w:rPr>
        <w:t>64,710</w:t>
      </w:r>
      <w:r w:rsidRPr="009E5BE7">
        <w:rPr>
          <w:sz w:val="22"/>
          <w:szCs w:val="22"/>
        </w:rPr>
        <w:t xml:space="preserve"> – 8x1</w:t>
      </w:r>
      <w:r>
        <w:rPr>
          <w:sz w:val="22"/>
          <w:szCs w:val="22"/>
        </w:rPr>
        <w:t>240</w:t>
      </w:r>
      <w:r w:rsidRPr="009E5BE7">
        <w:rPr>
          <w:sz w:val="22"/>
          <w:szCs w:val="22"/>
        </w:rPr>
        <w:t>; 8x1</w:t>
      </w:r>
      <w:r>
        <w:rPr>
          <w:sz w:val="22"/>
          <w:szCs w:val="22"/>
        </w:rPr>
        <w:t>520</w:t>
      </w:r>
      <w:r w:rsidRPr="009E5BE7">
        <w:rPr>
          <w:sz w:val="22"/>
          <w:szCs w:val="22"/>
        </w:rPr>
        <w:t xml:space="preserve"> – </w:t>
      </w:r>
      <w:r>
        <w:rPr>
          <w:sz w:val="22"/>
          <w:szCs w:val="22"/>
        </w:rPr>
        <w:t>86</w:t>
      </w:r>
      <w:r w:rsidRPr="009E5BE7">
        <w:rPr>
          <w:sz w:val="22"/>
          <w:szCs w:val="22"/>
        </w:rPr>
        <w:t>,</w:t>
      </w:r>
      <w:r>
        <w:rPr>
          <w:sz w:val="22"/>
          <w:szCs w:val="22"/>
        </w:rPr>
        <w:t>790</w:t>
      </w:r>
      <w:r w:rsidRPr="009E5BE7">
        <w:rPr>
          <w:sz w:val="22"/>
          <w:szCs w:val="22"/>
        </w:rPr>
        <w:t>/= p.m. (for the year 20</w:t>
      </w:r>
      <w:r>
        <w:rPr>
          <w:sz w:val="22"/>
          <w:szCs w:val="22"/>
        </w:rPr>
        <w:t>20</w:t>
      </w:r>
      <w:r w:rsidRPr="009E5BE7">
        <w:rPr>
          <w:sz w:val="22"/>
          <w:szCs w:val="22"/>
        </w:rPr>
        <w:t>)</w:t>
      </w:r>
    </w:p>
    <w:p w:rsidR="004F3D91" w:rsidRPr="009E5BE7" w:rsidRDefault="004F3D91" w:rsidP="004F3D91">
      <w:pPr>
        <w:ind w:left="360" w:right="677"/>
        <w:jc w:val="both"/>
        <w:rPr>
          <w:b/>
          <w:bCs/>
          <w:sz w:val="22"/>
          <w:szCs w:val="22"/>
        </w:rPr>
      </w:pPr>
      <w:r w:rsidRPr="009E5BE7">
        <w:rPr>
          <w:b/>
          <w:bCs/>
          <w:sz w:val="22"/>
          <w:szCs w:val="22"/>
        </w:rPr>
        <w:t xml:space="preserve">In addition the Government approved allowances applicable to the University system will be paid. </w:t>
      </w:r>
    </w:p>
    <w:p w:rsidR="004F3D91" w:rsidRDefault="004F3D91" w:rsidP="004F3D91">
      <w:pPr>
        <w:ind w:left="360" w:right="677"/>
        <w:jc w:val="both"/>
        <w:rPr>
          <w:i/>
          <w:sz w:val="21"/>
          <w:szCs w:val="21"/>
        </w:rPr>
      </w:pPr>
      <w:r w:rsidRPr="00D078CA">
        <w:rPr>
          <w:i/>
          <w:sz w:val="21"/>
          <w:szCs w:val="21"/>
        </w:rPr>
        <w:t xml:space="preserve">Approximate </w:t>
      </w:r>
      <w:r>
        <w:rPr>
          <w:i/>
          <w:sz w:val="21"/>
          <w:szCs w:val="21"/>
        </w:rPr>
        <w:t xml:space="preserve">monthly </w:t>
      </w:r>
      <w:r w:rsidRPr="00D078CA">
        <w:rPr>
          <w:i/>
          <w:sz w:val="21"/>
          <w:szCs w:val="21"/>
        </w:rPr>
        <w:t>gross salary</w:t>
      </w:r>
      <w:r>
        <w:rPr>
          <w:i/>
          <w:sz w:val="21"/>
          <w:szCs w:val="21"/>
        </w:rPr>
        <w:t>:</w:t>
      </w:r>
      <w:r w:rsidRPr="00D078CA">
        <w:rPr>
          <w:i/>
          <w:sz w:val="21"/>
          <w:szCs w:val="21"/>
        </w:rPr>
        <w:t xml:space="preserve"> </w:t>
      </w:r>
    </w:p>
    <w:p w:rsidR="004F3D91" w:rsidRPr="00D078CA" w:rsidRDefault="004F3D91" w:rsidP="004F3D91">
      <w:pPr>
        <w:ind w:left="360" w:right="677"/>
        <w:jc w:val="both"/>
        <w:rPr>
          <w:i/>
          <w:sz w:val="21"/>
          <w:szCs w:val="21"/>
        </w:rPr>
      </w:pPr>
      <w:r>
        <w:rPr>
          <w:i/>
          <w:sz w:val="21"/>
          <w:szCs w:val="21"/>
        </w:rPr>
        <w:t>Rs.</w:t>
      </w:r>
      <w:r w:rsidRPr="00D078CA">
        <w:rPr>
          <w:i/>
          <w:sz w:val="21"/>
          <w:szCs w:val="21"/>
        </w:rPr>
        <w:t>52</w:t>
      </w:r>
      <w:proofErr w:type="gramStart"/>
      <w:r w:rsidRPr="00D078CA">
        <w:rPr>
          <w:i/>
          <w:sz w:val="21"/>
          <w:szCs w:val="21"/>
        </w:rPr>
        <w:t>,324</w:t>
      </w:r>
      <w:r>
        <w:rPr>
          <w:i/>
          <w:sz w:val="21"/>
          <w:szCs w:val="21"/>
        </w:rPr>
        <w:t>.00</w:t>
      </w:r>
      <w:proofErr w:type="gramEnd"/>
      <w:r w:rsidRPr="00D078CA">
        <w:rPr>
          <w:i/>
          <w:sz w:val="21"/>
          <w:szCs w:val="21"/>
        </w:rPr>
        <w:t xml:space="preserve"> (basic salary) + </w:t>
      </w:r>
      <w:r>
        <w:rPr>
          <w:i/>
          <w:sz w:val="21"/>
          <w:szCs w:val="21"/>
        </w:rPr>
        <w:t xml:space="preserve">Rs. </w:t>
      </w:r>
      <w:r w:rsidRPr="00D078CA">
        <w:rPr>
          <w:i/>
          <w:sz w:val="21"/>
          <w:szCs w:val="21"/>
        </w:rPr>
        <w:t>26,359</w:t>
      </w:r>
      <w:r>
        <w:rPr>
          <w:i/>
          <w:sz w:val="21"/>
          <w:szCs w:val="21"/>
        </w:rPr>
        <w:t>.00</w:t>
      </w:r>
      <w:r w:rsidRPr="00D078CA">
        <w:rPr>
          <w:i/>
          <w:sz w:val="21"/>
          <w:szCs w:val="21"/>
        </w:rPr>
        <w:t xml:space="preserve"> (other allowances)</w:t>
      </w:r>
      <w:r w:rsidRPr="00D078CA">
        <w:rPr>
          <w:b/>
          <w:bCs/>
          <w:i/>
          <w:sz w:val="21"/>
          <w:szCs w:val="21"/>
        </w:rPr>
        <w:t xml:space="preserve"> = Rs.78,683</w:t>
      </w:r>
      <w:r>
        <w:rPr>
          <w:b/>
          <w:bCs/>
          <w:i/>
          <w:sz w:val="21"/>
          <w:szCs w:val="21"/>
        </w:rPr>
        <w:t>.00</w:t>
      </w:r>
      <w:r w:rsidRPr="00D078CA">
        <w:rPr>
          <w:i/>
          <w:sz w:val="21"/>
          <w:szCs w:val="21"/>
        </w:rPr>
        <w:t xml:space="preserve">  </w:t>
      </w:r>
    </w:p>
    <w:p w:rsidR="004F3D91" w:rsidRPr="00D078CA" w:rsidRDefault="004F3D91" w:rsidP="004F3D91">
      <w:pPr>
        <w:ind w:left="360" w:right="677"/>
        <w:jc w:val="both"/>
        <w:rPr>
          <w:i/>
          <w:sz w:val="21"/>
          <w:szCs w:val="21"/>
        </w:rPr>
      </w:pPr>
      <w:r w:rsidRPr="00D078CA">
        <w:rPr>
          <w:i/>
          <w:sz w:val="21"/>
          <w:szCs w:val="21"/>
        </w:rPr>
        <w:t>Further 35% of the basic salary</w:t>
      </w:r>
      <w:r>
        <w:rPr>
          <w:i/>
          <w:sz w:val="21"/>
          <w:szCs w:val="21"/>
        </w:rPr>
        <w:t xml:space="preserve"> (applicable)</w:t>
      </w:r>
      <w:r w:rsidRPr="00D078CA">
        <w:rPr>
          <w:i/>
          <w:sz w:val="21"/>
          <w:szCs w:val="21"/>
        </w:rPr>
        <w:t xml:space="preserve"> will be added to the </w:t>
      </w:r>
      <w:r>
        <w:rPr>
          <w:i/>
          <w:sz w:val="21"/>
          <w:szCs w:val="21"/>
        </w:rPr>
        <w:t xml:space="preserve">monthly </w:t>
      </w:r>
      <w:r w:rsidRPr="00D078CA">
        <w:rPr>
          <w:i/>
          <w:sz w:val="21"/>
          <w:szCs w:val="21"/>
        </w:rPr>
        <w:t>gross salary if he/she conducts research annually)</w:t>
      </w:r>
    </w:p>
    <w:p w:rsidR="004F3D91" w:rsidRDefault="004F3D91" w:rsidP="004F3D91">
      <w:pPr>
        <w:tabs>
          <w:tab w:val="left" w:pos="555"/>
          <w:tab w:val="left" w:pos="720"/>
          <w:tab w:val="num" w:pos="3240"/>
        </w:tabs>
        <w:jc w:val="both"/>
        <w:rPr>
          <w:b/>
          <w:bCs/>
          <w:sz w:val="22"/>
          <w:szCs w:val="22"/>
        </w:rPr>
      </w:pPr>
    </w:p>
    <w:p w:rsidR="004F3D91" w:rsidRPr="00E771DF" w:rsidRDefault="004F3D91" w:rsidP="004F3D91">
      <w:pPr>
        <w:jc w:val="both"/>
        <w:rPr>
          <w:b/>
          <w:bCs/>
          <w:sz w:val="20"/>
          <w:u w:val="single"/>
        </w:rPr>
      </w:pPr>
      <w:r w:rsidRPr="00E771DF">
        <w:rPr>
          <w:b/>
          <w:bCs/>
          <w:sz w:val="20"/>
          <w:u w:val="single"/>
        </w:rPr>
        <w:t xml:space="preserve">OTHER BENEFITS </w:t>
      </w:r>
    </w:p>
    <w:p w:rsidR="004F3D91" w:rsidRPr="00E771DF" w:rsidRDefault="004F3D91" w:rsidP="004F3D91">
      <w:pPr>
        <w:pStyle w:val="ListParagraph"/>
        <w:numPr>
          <w:ilvl w:val="0"/>
          <w:numId w:val="5"/>
        </w:numPr>
        <w:spacing w:after="200" w:line="276" w:lineRule="auto"/>
        <w:jc w:val="both"/>
        <w:rPr>
          <w:sz w:val="20"/>
        </w:rPr>
      </w:pPr>
      <w:r w:rsidRPr="00E771DF">
        <w:rPr>
          <w:sz w:val="20"/>
        </w:rPr>
        <w:t xml:space="preserve">Sabbatical Leave </w:t>
      </w:r>
      <w:r>
        <w:rPr>
          <w:sz w:val="20"/>
        </w:rPr>
        <w:t>:</w:t>
      </w:r>
    </w:p>
    <w:p w:rsidR="004F3D91" w:rsidRPr="00E771DF" w:rsidRDefault="004F3D91" w:rsidP="004F3D91">
      <w:pPr>
        <w:pStyle w:val="ListParagraph"/>
        <w:jc w:val="both"/>
        <w:rPr>
          <w:sz w:val="20"/>
        </w:rPr>
      </w:pPr>
      <w:r w:rsidRPr="00E771DF">
        <w:rPr>
          <w:sz w:val="20"/>
        </w:rPr>
        <w:t xml:space="preserve">The holder of the above post will be eligible for sabbatical leave of one year with full pay or two years with no-pay on completion of seven (07) years of service and also be eligible to receive air passage for himself/herself and the spouse if he/she proceeding abroad for sabbatical leave. </w:t>
      </w:r>
    </w:p>
    <w:p w:rsidR="004F3D91" w:rsidRDefault="004F3D91" w:rsidP="004F3D91">
      <w:pPr>
        <w:pStyle w:val="ListParagraph"/>
        <w:spacing w:after="200" w:line="276" w:lineRule="auto"/>
        <w:jc w:val="both"/>
        <w:rPr>
          <w:sz w:val="20"/>
        </w:rPr>
      </w:pPr>
    </w:p>
    <w:p w:rsidR="004F3D91" w:rsidRDefault="004F3D91" w:rsidP="004F3D91">
      <w:pPr>
        <w:pStyle w:val="ListParagraph"/>
        <w:numPr>
          <w:ilvl w:val="0"/>
          <w:numId w:val="5"/>
        </w:numPr>
        <w:spacing w:after="200" w:line="276" w:lineRule="auto"/>
        <w:jc w:val="both"/>
        <w:rPr>
          <w:sz w:val="20"/>
        </w:rPr>
      </w:pPr>
      <w:r w:rsidRPr="00E771DF">
        <w:rPr>
          <w:sz w:val="20"/>
        </w:rPr>
        <w:t>Gratuity :</w:t>
      </w:r>
    </w:p>
    <w:p w:rsidR="004F3D91" w:rsidRPr="00E771DF" w:rsidRDefault="004F3D91" w:rsidP="004F3D91">
      <w:pPr>
        <w:pStyle w:val="ListParagraph"/>
        <w:spacing w:after="200" w:line="276" w:lineRule="auto"/>
        <w:jc w:val="both"/>
        <w:rPr>
          <w:sz w:val="20"/>
        </w:rPr>
      </w:pPr>
      <w:r w:rsidRPr="00E771DF">
        <w:rPr>
          <w:sz w:val="20"/>
        </w:rPr>
        <w:t xml:space="preserve">Gratuity payment will be in accordance with the provisions of the payment of Gratuity Act No.l2 of 1983. </w:t>
      </w:r>
    </w:p>
    <w:p w:rsidR="004F3D91" w:rsidRPr="00E771DF" w:rsidRDefault="004F3D91" w:rsidP="004F3D91">
      <w:pPr>
        <w:pStyle w:val="ListParagraph"/>
        <w:jc w:val="both"/>
        <w:rPr>
          <w:sz w:val="20"/>
        </w:rPr>
      </w:pPr>
    </w:p>
    <w:p w:rsidR="004F3D91" w:rsidRPr="00E771DF" w:rsidRDefault="004F3D91" w:rsidP="004F3D91">
      <w:pPr>
        <w:pStyle w:val="ListParagraph"/>
        <w:numPr>
          <w:ilvl w:val="0"/>
          <w:numId w:val="5"/>
        </w:numPr>
        <w:spacing w:after="200" w:line="276" w:lineRule="auto"/>
        <w:jc w:val="both"/>
        <w:rPr>
          <w:sz w:val="20"/>
        </w:rPr>
      </w:pPr>
      <w:r w:rsidRPr="00E771DF">
        <w:rPr>
          <w:sz w:val="20"/>
        </w:rPr>
        <w:t xml:space="preserve">Provident Fund. Pension Benefits and Employees Trust Fund Benefit </w:t>
      </w:r>
      <w:r>
        <w:rPr>
          <w:sz w:val="20"/>
        </w:rPr>
        <w:t>:</w:t>
      </w:r>
    </w:p>
    <w:p w:rsidR="004F3D91" w:rsidRPr="00E771DF" w:rsidRDefault="004F3D91" w:rsidP="004F3D91">
      <w:pPr>
        <w:pStyle w:val="ListParagraph"/>
        <w:jc w:val="both"/>
        <w:rPr>
          <w:sz w:val="20"/>
        </w:rPr>
      </w:pPr>
      <w:r w:rsidRPr="00E771DF">
        <w:rPr>
          <w:sz w:val="20"/>
        </w:rPr>
        <w:t xml:space="preserve">Ten percent (10%) of the salary will be credited by the employee and fifteen percent (15%) of the salary by the employer of which eight percent (08%) of the salary will be credited to the Universities Pension Scheme subject to the existing regulations and seven percent (07%) to the University Provident Fund by the employer. Three percent (03%) of the salary will be credited by the employer to the Employees Trust Fund. </w:t>
      </w:r>
    </w:p>
    <w:p w:rsidR="004F3D91" w:rsidRPr="00E771DF" w:rsidRDefault="004F3D91" w:rsidP="004F3D91">
      <w:pPr>
        <w:pStyle w:val="ListParagraph"/>
        <w:jc w:val="both"/>
        <w:rPr>
          <w:sz w:val="20"/>
        </w:rPr>
      </w:pPr>
    </w:p>
    <w:p w:rsidR="004F3D91" w:rsidRDefault="004F3D91" w:rsidP="004F3D91">
      <w:pPr>
        <w:pStyle w:val="ListParagraph"/>
        <w:numPr>
          <w:ilvl w:val="0"/>
          <w:numId w:val="5"/>
        </w:numPr>
        <w:jc w:val="both"/>
        <w:rPr>
          <w:sz w:val="20"/>
        </w:rPr>
      </w:pPr>
      <w:r w:rsidRPr="00E771DF">
        <w:rPr>
          <w:sz w:val="20"/>
        </w:rPr>
        <w:t>University owned Health Insurance Scheme.</w:t>
      </w:r>
    </w:p>
    <w:p w:rsidR="004F3D91" w:rsidRPr="00E771DF" w:rsidRDefault="004F3D91" w:rsidP="004F3D91">
      <w:pPr>
        <w:pStyle w:val="ListParagraph"/>
        <w:jc w:val="both"/>
        <w:rPr>
          <w:sz w:val="20"/>
        </w:rPr>
      </w:pPr>
    </w:p>
    <w:p w:rsidR="00B941D8" w:rsidRPr="00275C38" w:rsidRDefault="00B941D8">
      <w:pPr>
        <w:jc w:val="both"/>
        <w:rPr>
          <w:sz w:val="22"/>
          <w:szCs w:val="22"/>
        </w:rPr>
      </w:pPr>
    </w:p>
    <w:p w:rsidR="00D65F0D" w:rsidRPr="000A6A99" w:rsidRDefault="00D65F0D">
      <w:pPr>
        <w:jc w:val="both"/>
        <w:rPr>
          <w:sz w:val="20"/>
        </w:rPr>
      </w:pPr>
      <w:r w:rsidRPr="000A6A99">
        <w:rPr>
          <w:sz w:val="20"/>
        </w:rPr>
        <w:t xml:space="preserve">The other conditions of appointment will be in accordance with provisions of the Universities Act No. 16 of 1978, Universities (Amendment) Act No. 7 of 1985 and Universities (Amendment) Act No. 1 of 1995 and Ordinances, </w:t>
      </w:r>
      <w:r w:rsidR="00FE593F" w:rsidRPr="000A6A99">
        <w:rPr>
          <w:sz w:val="20"/>
        </w:rPr>
        <w:t>B</w:t>
      </w:r>
      <w:r w:rsidRPr="000A6A99">
        <w:rPr>
          <w:sz w:val="20"/>
        </w:rPr>
        <w:t>y-laws, Regulations and Rules, etc.</w:t>
      </w:r>
      <w:r w:rsidR="00FE593F" w:rsidRPr="000A6A99">
        <w:rPr>
          <w:sz w:val="20"/>
        </w:rPr>
        <w:t>,</w:t>
      </w:r>
      <w:r w:rsidRPr="000A6A99">
        <w:rPr>
          <w:sz w:val="20"/>
        </w:rPr>
        <w:t xml:space="preserve"> made thereunder.</w:t>
      </w:r>
    </w:p>
    <w:p w:rsidR="00D65F0D" w:rsidRPr="00275C38" w:rsidRDefault="00D65F0D">
      <w:pPr>
        <w:jc w:val="both"/>
        <w:rPr>
          <w:sz w:val="22"/>
          <w:szCs w:val="22"/>
        </w:rPr>
      </w:pPr>
    </w:p>
    <w:p w:rsidR="00935CE3" w:rsidRPr="00D057FB" w:rsidRDefault="00D65F0D" w:rsidP="00D057FB">
      <w:pPr>
        <w:jc w:val="both"/>
        <w:rPr>
          <w:b/>
          <w:sz w:val="20"/>
        </w:rPr>
      </w:pPr>
      <w:r w:rsidRPr="00D057FB">
        <w:rPr>
          <w:b/>
          <w:sz w:val="20"/>
        </w:rPr>
        <w:t>IMPORTANT</w:t>
      </w:r>
      <w:r w:rsidR="00D057FB">
        <w:rPr>
          <w:b/>
          <w:sz w:val="20"/>
        </w:rPr>
        <w:t xml:space="preserve">: </w:t>
      </w:r>
      <w:r w:rsidR="00935CE3" w:rsidRPr="00D057FB">
        <w:rPr>
          <w:b/>
          <w:sz w:val="20"/>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935CE3" w:rsidRDefault="00935CE3">
      <w:pPr>
        <w:jc w:val="both"/>
        <w:rPr>
          <w:sz w:val="22"/>
          <w:szCs w:val="22"/>
        </w:rPr>
      </w:pPr>
    </w:p>
    <w:p w:rsidR="001A1A4B" w:rsidRPr="00B74387" w:rsidRDefault="001A1A4B" w:rsidP="001A1A4B">
      <w:pPr>
        <w:jc w:val="both"/>
        <w:rPr>
          <w:sz w:val="22"/>
          <w:szCs w:val="22"/>
        </w:rPr>
      </w:pPr>
      <w:r>
        <w:rPr>
          <w:sz w:val="22"/>
          <w:szCs w:val="22"/>
        </w:rPr>
        <w:t>Duly completed applications should be forwarded with copies of relevant certificates</w:t>
      </w:r>
      <w:r w:rsidR="004F3D91">
        <w:rPr>
          <w:sz w:val="22"/>
          <w:szCs w:val="22"/>
        </w:rPr>
        <w:t xml:space="preserve"> (with transcripts)</w:t>
      </w:r>
      <w:r w:rsidRPr="00094266">
        <w:rPr>
          <w:sz w:val="22"/>
          <w:szCs w:val="22"/>
        </w:rPr>
        <w:t xml:space="preserve"> under </w:t>
      </w:r>
      <w:r w:rsidRPr="00B74387">
        <w:rPr>
          <w:sz w:val="22"/>
          <w:szCs w:val="22"/>
        </w:rPr>
        <w:t xml:space="preserve">registered cover to reach </w:t>
      </w:r>
      <w:r w:rsidRPr="00B74387">
        <w:rPr>
          <w:b/>
          <w:sz w:val="22"/>
          <w:szCs w:val="22"/>
        </w:rPr>
        <w:t xml:space="preserve">the </w:t>
      </w:r>
      <w:r w:rsidR="00001FF4">
        <w:rPr>
          <w:b/>
          <w:sz w:val="22"/>
          <w:szCs w:val="22"/>
        </w:rPr>
        <w:t>Senior Asst.</w:t>
      </w:r>
      <w:r w:rsidR="004D1761">
        <w:rPr>
          <w:b/>
          <w:sz w:val="22"/>
          <w:szCs w:val="22"/>
        </w:rPr>
        <w:t xml:space="preserve"> </w:t>
      </w:r>
      <w:r w:rsidRPr="00B74387">
        <w:rPr>
          <w:b/>
          <w:sz w:val="22"/>
          <w:szCs w:val="22"/>
        </w:rPr>
        <w:t xml:space="preserve">Registrar/Academic Establishments, University of Colombo, 94, </w:t>
      </w:r>
      <w:proofErr w:type="spellStart"/>
      <w:r w:rsidRPr="00B74387">
        <w:rPr>
          <w:b/>
          <w:sz w:val="22"/>
          <w:szCs w:val="22"/>
        </w:rPr>
        <w:t>Cumaratunga</w:t>
      </w:r>
      <w:proofErr w:type="spellEnd"/>
      <w:r w:rsidRPr="00B74387">
        <w:rPr>
          <w:b/>
          <w:sz w:val="22"/>
          <w:szCs w:val="22"/>
        </w:rPr>
        <w:t xml:space="preserve"> </w:t>
      </w:r>
      <w:proofErr w:type="spellStart"/>
      <w:r w:rsidRPr="00B74387">
        <w:rPr>
          <w:b/>
          <w:sz w:val="22"/>
          <w:szCs w:val="22"/>
        </w:rPr>
        <w:t>Munidasa</w:t>
      </w:r>
      <w:proofErr w:type="spellEnd"/>
      <w:r w:rsidRPr="00B74387">
        <w:rPr>
          <w:b/>
          <w:sz w:val="22"/>
          <w:szCs w:val="22"/>
        </w:rPr>
        <w:t xml:space="preserve"> </w:t>
      </w:r>
      <w:proofErr w:type="spellStart"/>
      <w:r w:rsidRPr="00B74387">
        <w:rPr>
          <w:b/>
          <w:sz w:val="22"/>
          <w:szCs w:val="22"/>
        </w:rPr>
        <w:t>Mawatha</w:t>
      </w:r>
      <w:proofErr w:type="spellEnd"/>
      <w:r w:rsidRPr="00B74387">
        <w:rPr>
          <w:b/>
          <w:sz w:val="22"/>
          <w:szCs w:val="22"/>
        </w:rPr>
        <w:t xml:space="preserve">, Colombo 03 </w:t>
      </w:r>
      <w:r w:rsidRPr="00B74387">
        <w:rPr>
          <w:sz w:val="22"/>
          <w:szCs w:val="22"/>
        </w:rPr>
        <w:t xml:space="preserve">on or before </w:t>
      </w:r>
      <w:r w:rsidR="004F3D91">
        <w:rPr>
          <w:b/>
          <w:sz w:val="22"/>
          <w:szCs w:val="22"/>
        </w:rPr>
        <w:t>08-12</w:t>
      </w:r>
      <w:r w:rsidR="004D1761">
        <w:rPr>
          <w:b/>
          <w:sz w:val="22"/>
          <w:szCs w:val="22"/>
        </w:rPr>
        <w:t>-201</w:t>
      </w:r>
      <w:r w:rsidR="004F3D91">
        <w:rPr>
          <w:b/>
          <w:sz w:val="22"/>
          <w:szCs w:val="22"/>
        </w:rPr>
        <w:t>7</w:t>
      </w:r>
      <w:r w:rsidRPr="00B74387">
        <w:rPr>
          <w:b/>
          <w:sz w:val="22"/>
          <w:szCs w:val="22"/>
        </w:rPr>
        <w:t>.</w:t>
      </w:r>
      <w:r w:rsidRPr="00B74387">
        <w:rPr>
          <w:sz w:val="22"/>
          <w:szCs w:val="22"/>
        </w:rPr>
        <w:t xml:space="preserve">  The post should be indicated on the top left-hand corner of the envelope.</w:t>
      </w:r>
    </w:p>
    <w:p w:rsidR="00DE4E92" w:rsidRDefault="00DE4E92">
      <w:pPr>
        <w:jc w:val="both"/>
        <w:rPr>
          <w:b/>
          <w:sz w:val="22"/>
          <w:szCs w:val="22"/>
        </w:rPr>
      </w:pPr>
    </w:p>
    <w:p w:rsidR="00FD16A1" w:rsidRDefault="00FD16A1">
      <w:pPr>
        <w:jc w:val="both"/>
        <w:rPr>
          <w:b/>
          <w:sz w:val="22"/>
          <w:szCs w:val="22"/>
        </w:rPr>
      </w:pPr>
    </w:p>
    <w:p w:rsidR="00D65F0D" w:rsidRPr="00EA520E" w:rsidRDefault="00D65F0D">
      <w:pPr>
        <w:jc w:val="both"/>
        <w:rPr>
          <w:sz w:val="22"/>
          <w:szCs w:val="22"/>
        </w:rPr>
      </w:pPr>
      <w:proofErr w:type="gramStart"/>
      <w:r w:rsidRPr="00EA520E">
        <w:rPr>
          <w:b/>
          <w:sz w:val="22"/>
          <w:szCs w:val="22"/>
        </w:rPr>
        <w:t>For Registrar.</w:t>
      </w:r>
      <w:proofErr w:type="gramEnd"/>
    </w:p>
    <w:p w:rsidR="00DE4E92" w:rsidRDefault="00D65F0D">
      <w:pPr>
        <w:jc w:val="both"/>
        <w:rPr>
          <w:sz w:val="22"/>
          <w:szCs w:val="22"/>
        </w:rPr>
      </w:pPr>
      <w:r w:rsidRPr="00EA520E">
        <w:rPr>
          <w:sz w:val="22"/>
          <w:szCs w:val="22"/>
        </w:rPr>
        <w:t xml:space="preserve">94, </w:t>
      </w:r>
      <w:proofErr w:type="spellStart"/>
      <w:r w:rsidRPr="00EA520E">
        <w:rPr>
          <w:sz w:val="22"/>
          <w:szCs w:val="22"/>
        </w:rPr>
        <w:t>Cumaratunga</w:t>
      </w:r>
      <w:proofErr w:type="spellEnd"/>
      <w:r w:rsidRPr="00EA520E">
        <w:rPr>
          <w:sz w:val="22"/>
          <w:szCs w:val="22"/>
        </w:rPr>
        <w:t xml:space="preserve"> </w:t>
      </w:r>
      <w:proofErr w:type="spellStart"/>
      <w:r w:rsidRPr="00EA520E">
        <w:rPr>
          <w:sz w:val="22"/>
          <w:szCs w:val="22"/>
        </w:rPr>
        <w:t>Munidasa</w:t>
      </w:r>
      <w:proofErr w:type="spellEnd"/>
      <w:r w:rsidRPr="00EA520E">
        <w:rPr>
          <w:sz w:val="22"/>
          <w:szCs w:val="22"/>
        </w:rPr>
        <w:t xml:space="preserve"> </w:t>
      </w:r>
      <w:proofErr w:type="spellStart"/>
      <w:r w:rsidRPr="00EA520E">
        <w:rPr>
          <w:sz w:val="22"/>
          <w:szCs w:val="22"/>
        </w:rPr>
        <w:t>Mawatha</w:t>
      </w:r>
      <w:proofErr w:type="gramStart"/>
      <w:r w:rsidRPr="00EA520E">
        <w:rPr>
          <w:sz w:val="22"/>
          <w:szCs w:val="22"/>
        </w:rPr>
        <w:t>,</w:t>
      </w:r>
      <w:smartTag w:uri="urn:schemas-microsoft-com:office:smarttags" w:element="place">
        <w:smartTag w:uri="urn:schemas-microsoft-com:office:smarttags" w:element="City">
          <w:r w:rsidRPr="00EA520E">
            <w:rPr>
              <w:sz w:val="22"/>
              <w:szCs w:val="22"/>
            </w:rPr>
            <w:t>Colombo</w:t>
          </w:r>
        </w:smartTag>
      </w:smartTag>
      <w:proofErr w:type="spellEnd"/>
      <w:proofErr w:type="gramEnd"/>
      <w:r w:rsidRPr="00EA520E">
        <w:rPr>
          <w:sz w:val="22"/>
          <w:szCs w:val="22"/>
        </w:rPr>
        <w:t xml:space="preserve"> 03.</w:t>
      </w:r>
    </w:p>
    <w:p w:rsidR="004F3D91" w:rsidRDefault="004F3D91">
      <w:pPr>
        <w:jc w:val="both"/>
        <w:rPr>
          <w:sz w:val="22"/>
          <w:szCs w:val="22"/>
        </w:rPr>
      </w:pPr>
    </w:p>
    <w:p w:rsidR="00D65F0D" w:rsidRPr="00EA520E" w:rsidRDefault="00D65F0D">
      <w:pPr>
        <w:jc w:val="both"/>
        <w:rPr>
          <w:sz w:val="22"/>
          <w:szCs w:val="22"/>
        </w:rPr>
      </w:pPr>
      <w:r w:rsidRPr="00EA520E">
        <w:rPr>
          <w:sz w:val="22"/>
          <w:szCs w:val="22"/>
        </w:rPr>
        <w:fldChar w:fldCharType="begin"/>
      </w:r>
      <w:r w:rsidRPr="00EA520E">
        <w:rPr>
          <w:sz w:val="22"/>
          <w:szCs w:val="22"/>
        </w:rPr>
        <w:instrText xml:space="preserve"> TIME \@ "d MMMM, yyyy" </w:instrText>
      </w:r>
      <w:r w:rsidRPr="00EA520E">
        <w:rPr>
          <w:sz w:val="22"/>
          <w:szCs w:val="22"/>
        </w:rPr>
        <w:fldChar w:fldCharType="separate"/>
      </w:r>
      <w:r w:rsidR="008E1540">
        <w:rPr>
          <w:noProof/>
          <w:sz w:val="22"/>
          <w:szCs w:val="22"/>
        </w:rPr>
        <w:t>17 November, 2017</w:t>
      </w:r>
      <w:r w:rsidRPr="00EA520E">
        <w:rPr>
          <w:sz w:val="22"/>
          <w:szCs w:val="22"/>
        </w:rPr>
        <w:fldChar w:fldCharType="end"/>
      </w:r>
    </w:p>
    <w:sectPr w:rsidR="00D65F0D" w:rsidRPr="00EA520E" w:rsidSect="00A068B8">
      <w:headerReference w:type="even" r:id="rId9"/>
      <w:headerReference w:type="default" r:id="rId10"/>
      <w:pgSz w:w="11909" w:h="16834" w:code="9"/>
      <w:pgMar w:top="1008" w:right="1296" w:bottom="1008" w:left="1296"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C66" w:rsidRDefault="00E52C66">
      <w:r>
        <w:separator/>
      </w:r>
    </w:p>
  </w:endnote>
  <w:endnote w:type="continuationSeparator" w:id="0">
    <w:p w:rsidR="00E52C66" w:rsidRDefault="00E52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C66" w:rsidRDefault="00E52C66">
      <w:r>
        <w:separator/>
      </w:r>
    </w:p>
  </w:footnote>
  <w:footnote w:type="continuationSeparator" w:id="0">
    <w:p w:rsidR="00E52C66" w:rsidRDefault="00E52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93" w:rsidRDefault="000570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7093" w:rsidRDefault="000570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093" w:rsidRDefault="000570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2477">
      <w:rPr>
        <w:rStyle w:val="PageNumber"/>
        <w:noProof/>
      </w:rPr>
      <w:t>2</w:t>
    </w:r>
    <w:r>
      <w:rPr>
        <w:rStyle w:val="PageNumber"/>
      </w:rPr>
      <w:fldChar w:fldCharType="end"/>
    </w:r>
  </w:p>
  <w:p w:rsidR="00057093" w:rsidRDefault="000570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627EC"/>
    <w:multiLevelType w:val="hybridMultilevel"/>
    <w:tmpl w:val="468A7530"/>
    <w:lvl w:ilvl="0" w:tplc="7E74A66E">
      <w:start w:val="1"/>
      <w:numFmt w:val="lowerLetter"/>
      <w:lvlText w:val="(%1)"/>
      <w:lvlJc w:val="left"/>
      <w:pPr>
        <w:tabs>
          <w:tab w:val="num" w:pos="4050"/>
        </w:tabs>
        <w:ind w:left="4050" w:hanging="360"/>
      </w:pPr>
      <w:rPr>
        <w:rFonts w:hint="default"/>
        <w:sz w:val="24"/>
      </w:rPr>
    </w:lvl>
    <w:lvl w:ilvl="1" w:tplc="04090019" w:tentative="1">
      <w:start w:val="1"/>
      <w:numFmt w:val="lowerLetter"/>
      <w:lvlText w:val="%2."/>
      <w:lvlJc w:val="left"/>
      <w:pPr>
        <w:tabs>
          <w:tab w:val="num" w:pos="4770"/>
        </w:tabs>
        <w:ind w:left="4770" w:hanging="360"/>
      </w:pPr>
    </w:lvl>
    <w:lvl w:ilvl="2" w:tplc="0409001B" w:tentative="1">
      <w:start w:val="1"/>
      <w:numFmt w:val="lowerRoman"/>
      <w:lvlText w:val="%3."/>
      <w:lvlJc w:val="right"/>
      <w:pPr>
        <w:tabs>
          <w:tab w:val="num" w:pos="5490"/>
        </w:tabs>
        <w:ind w:left="5490" w:hanging="180"/>
      </w:pPr>
    </w:lvl>
    <w:lvl w:ilvl="3" w:tplc="0409000F" w:tentative="1">
      <w:start w:val="1"/>
      <w:numFmt w:val="decimal"/>
      <w:lvlText w:val="%4."/>
      <w:lvlJc w:val="left"/>
      <w:pPr>
        <w:tabs>
          <w:tab w:val="num" w:pos="6210"/>
        </w:tabs>
        <w:ind w:left="6210" w:hanging="360"/>
      </w:pPr>
    </w:lvl>
    <w:lvl w:ilvl="4" w:tplc="04090019" w:tentative="1">
      <w:start w:val="1"/>
      <w:numFmt w:val="lowerLetter"/>
      <w:lvlText w:val="%5."/>
      <w:lvlJc w:val="left"/>
      <w:pPr>
        <w:tabs>
          <w:tab w:val="num" w:pos="6930"/>
        </w:tabs>
        <w:ind w:left="6930" w:hanging="360"/>
      </w:pPr>
    </w:lvl>
    <w:lvl w:ilvl="5" w:tplc="0409001B" w:tentative="1">
      <w:start w:val="1"/>
      <w:numFmt w:val="lowerRoman"/>
      <w:lvlText w:val="%6."/>
      <w:lvlJc w:val="right"/>
      <w:pPr>
        <w:tabs>
          <w:tab w:val="num" w:pos="7650"/>
        </w:tabs>
        <w:ind w:left="7650" w:hanging="180"/>
      </w:pPr>
    </w:lvl>
    <w:lvl w:ilvl="6" w:tplc="0409000F" w:tentative="1">
      <w:start w:val="1"/>
      <w:numFmt w:val="decimal"/>
      <w:lvlText w:val="%7."/>
      <w:lvlJc w:val="left"/>
      <w:pPr>
        <w:tabs>
          <w:tab w:val="num" w:pos="8370"/>
        </w:tabs>
        <w:ind w:left="8370" w:hanging="360"/>
      </w:pPr>
    </w:lvl>
    <w:lvl w:ilvl="7" w:tplc="04090019" w:tentative="1">
      <w:start w:val="1"/>
      <w:numFmt w:val="lowerLetter"/>
      <w:lvlText w:val="%8."/>
      <w:lvlJc w:val="left"/>
      <w:pPr>
        <w:tabs>
          <w:tab w:val="num" w:pos="9090"/>
        </w:tabs>
        <w:ind w:left="9090" w:hanging="360"/>
      </w:pPr>
    </w:lvl>
    <w:lvl w:ilvl="8" w:tplc="0409001B" w:tentative="1">
      <w:start w:val="1"/>
      <w:numFmt w:val="lowerRoman"/>
      <w:lvlText w:val="%9."/>
      <w:lvlJc w:val="right"/>
      <w:pPr>
        <w:tabs>
          <w:tab w:val="num" w:pos="9810"/>
        </w:tabs>
        <w:ind w:left="9810" w:hanging="180"/>
      </w:pPr>
    </w:lvl>
  </w:abstractNum>
  <w:abstractNum w:abstractNumId="1">
    <w:nsid w:val="1C650B63"/>
    <w:multiLevelType w:val="singleLevel"/>
    <w:tmpl w:val="2418F2DA"/>
    <w:lvl w:ilvl="0">
      <w:start w:val="2"/>
      <w:numFmt w:val="lowerLetter"/>
      <w:lvlText w:val="(%1)"/>
      <w:lvlJc w:val="left"/>
      <w:pPr>
        <w:tabs>
          <w:tab w:val="num" w:pos="2160"/>
        </w:tabs>
        <w:ind w:left="2160" w:hanging="720"/>
      </w:pPr>
      <w:rPr>
        <w:rFonts w:hint="default"/>
      </w:rPr>
    </w:lvl>
  </w:abstractNum>
  <w:abstractNum w:abstractNumId="2">
    <w:nsid w:val="21DC3DF1"/>
    <w:multiLevelType w:val="hybridMultilevel"/>
    <w:tmpl w:val="60CE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33BFD"/>
    <w:multiLevelType w:val="singleLevel"/>
    <w:tmpl w:val="18283908"/>
    <w:lvl w:ilvl="0">
      <w:start w:val="1"/>
      <w:numFmt w:val="lowerRoman"/>
      <w:lvlText w:val="(%1)"/>
      <w:lvlJc w:val="left"/>
      <w:pPr>
        <w:tabs>
          <w:tab w:val="num" w:pos="1440"/>
        </w:tabs>
        <w:ind w:left="1440" w:hanging="720"/>
      </w:pPr>
      <w:rPr>
        <w:rFonts w:hint="default"/>
      </w:rPr>
    </w:lvl>
  </w:abstractNum>
  <w:abstractNum w:abstractNumId="4">
    <w:nsid w:val="75A870CB"/>
    <w:multiLevelType w:val="hybridMultilevel"/>
    <w:tmpl w:val="908CBD4A"/>
    <w:lvl w:ilvl="0" w:tplc="8D4622AC">
      <w:start w:val="1"/>
      <w:numFmt w:val="lowerLetter"/>
      <w:lvlText w:val="(%1)"/>
      <w:lvlJc w:val="left"/>
      <w:pPr>
        <w:tabs>
          <w:tab w:val="num" w:pos="735"/>
        </w:tabs>
        <w:ind w:left="735" w:hanging="375"/>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846DC"/>
    <w:rsid w:val="00001FF4"/>
    <w:rsid w:val="00057093"/>
    <w:rsid w:val="00070620"/>
    <w:rsid w:val="000849DE"/>
    <w:rsid w:val="000A003A"/>
    <w:rsid w:val="000A6A99"/>
    <w:rsid w:val="000C74F5"/>
    <w:rsid w:val="000D1628"/>
    <w:rsid w:val="000F25D8"/>
    <w:rsid w:val="000F5F25"/>
    <w:rsid w:val="001208CA"/>
    <w:rsid w:val="001A1A4B"/>
    <w:rsid w:val="001C25AD"/>
    <w:rsid w:val="001D62E3"/>
    <w:rsid w:val="00200CD3"/>
    <w:rsid w:val="002231BF"/>
    <w:rsid w:val="00230B79"/>
    <w:rsid w:val="00235C63"/>
    <w:rsid w:val="00244A01"/>
    <w:rsid w:val="00275C38"/>
    <w:rsid w:val="00285F02"/>
    <w:rsid w:val="002B5979"/>
    <w:rsid w:val="002D6D83"/>
    <w:rsid w:val="0035292B"/>
    <w:rsid w:val="003A0D9F"/>
    <w:rsid w:val="003B5949"/>
    <w:rsid w:val="003C028A"/>
    <w:rsid w:val="003C2BA0"/>
    <w:rsid w:val="003D6886"/>
    <w:rsid w:val="003E4A80"/>
    <w:rsid w:val="003F4C79"/>
    <w:rsid w:val="0041009A"/>
    <w:rsid w:val="0047408A"/>
    <w:rsid w:val="004D1761"/>
    <w:rsid w:val="004F03A1"/>
    <w:rsid w:val="004F3D91"/>
    <w:rsid w:val="0056333D"/>
    <w:rsid w:val="005752A8"/>
    <w:rsid w:val="005E0D88"/>
    <w:rsid w:val="005E5EC6"/>
    <w:rsid w:val="005F5722"/>
    <w:rsid w:val="006153CB"/>
    <w:rsid w:val="00636086"/>
    <w:rsid w:val="00637223"/>
    <w:rsid w:val="006761D9"/>
    <w:rsid w:val="006A3A99"/>
    <w:rsid w:val="006C716C"/>
    <w:rsid w:val="00752358"/>
    <w:rsid w:val="00757973"/>
    <w:rsid w:val="00762477"/>
    <w:rsid w:val="007702E5"/>
    <w:rsid w:val="00772241"/>
    <w:rsid w:val="007F048C"/>
    <w:rsid w:val="007F54FF"/>
    <w:rsid w:val="0084384D"/>
    <w:rsid w:val="0087208B"/>
    <w:rsid w:val="008927FF"/>
    <w:rsid w:val="008E1540"/>
    <w:rsid w:val="00931022"/>
    <w:rsid w:val="00935CE3"/>
    <w:rsid w:val="00944E11"/>
    <w:rsid w:val="00952122"/>
    <w:rsid w:val="009846DC"/>
    <w:rsid w:val="00987EAB"/>
    <w:rsid w:val="0099423A"/>
    <w:rsid w:val="009A0103"/>
    <w:rsid w:val="009A31EF"/>
    <w:rsid w:val="009A5067"/>
    <w:rsid w:val="009A66DE"/>
    <w:rsid w:val="009C7CF4"/>
    <w:rsid w:val="009D059B"/>
    <w:rsid w:val="009E1352"/>
    <w:rsid w:val="009E551E"/>
    <w:rsid w:val="009F0AA1"/>
    <w:rsid w:val="009F47F1"/>
    <w:rsid w:val="00A043B4"/>
    <w:rsid w:val="00A068B8"/>
    <w:rsid w:val="00A06A6E"/>
    <w:rsid w:val="00A103DA"/>
    <w:rsid w:val="00A76A18"/>
    <w:rsid w:val="00A91820"/>
    <w:rsid w:val="00AA6104"/>
    <w:rsid w:val="00AB6624"/>
    <w:rsid w:val="00AF0467"/>
    <w:rsid w:val="00B329CA"/>
    <w:rsid w:val="00B7203E"/>
    <w:rsid w:val="00B7458E"/>
    <w:rsid w:val="00B7600A"/>
    <w:rsid w:val="00B932D6"/>
    <w:rsid w:val="00B941D8"/>
    <w:rsid w:val="00BC3BEE"/>
    <w:rsid w:val="00BC6902"/>
    <w:rsid w:val="00C0045A"/>
    <w:rsid w:val="00CB627D"/>
    <w:rsid w:val="00D057FB"/>
    <w:rsid w:val="00D1546E"/>
    <w:rsid w:val="00D42E04"/>
    <w:rsid w:val="00D6583A"/>
    <w:rsid w:val="00D65F0D"/>
    <w:rsid w:val="00D75C7A"/>
    <w:rsid w:val="00D867B5"/>
    <w:rsid w:val="00DA3747"/>
    <w:rsid w:val="00DA4871"/>
    <w:rsid w:val="00DA54F0"/>
    <w:rsid w:val="00DC76EA"/>
    <w:rsid w:val="00DE4E92"/>
    <w:rsid w:val="00E157B0"/>
    <w:rsid w:val="00E47D0E"/>
    <w:rsid w:val="00E52C66"/>
    <w:rsid w:val="00E5447F"/>
    <w:rsid w:val="00E675D2"/>
    <w:rsid w:val="00E81ECF"/>
    <w:rsid w:val="00EA520E"/>
    <w:rsid w:val="00EB7756"/>
    <w:rsid w:val="00ED27B1"/>
    <w:rsid w:val="00EE5ECD"/>
    <w:rsid w:val="00F00036"/>
    <w:rsid w:val="00F01784"/>
    <w:rsid w:val="00F33C2F"/>
    <w:rsid w:val="00F42CF3"/>
    <w:rsid w:val="00F6021C"/>
    <w:rsid w:val="00F731ED"/>
    <w:rsid w:val="00F82954"/>
    <w:rsid w:val="00F924EA"/>
    <w:rsid w:val="00F9317D"/>
    <w:rsid w:val="00FA09A8"/>
    <w:rsid w:val="00FD16A1"/>
    <w:rsid w:val="00FE593F"/>
    <w:rsid w:val="00FE5EFE"/>
    <w:rsid w:val="00FE6DB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4F3D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ast</dc:creator>
  <cp:lastModifiedBy>pushpa-acer</cp:lastModifiedBy>
  <cp:revision>5</cp:revision>
  <cp:lastPrinted>2016-07-11T09:23:00Z</cp:lastPrinted>
  <dcterms:created xsi:type="dcterms:W3CDTF">2017-11-17T08:52:00Z</dcterms:created>
  <dcterms:modified xsi:type="dcterms:W3CDTF">2017-11-17T09:12:00Z</dcterms:modified>
</cp:coreProperties>
</file>